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OBRAZAC 3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Naručilac: 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“Parking servis” d.o.o.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Broj: </w:t>
      </w:r>
      <w:r w:rsidR="0059739E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404-</w:t>
      </w:r>
      <w:r w:rsidR="00332E74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194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Mjesto i datum: </w:t>
      </w:r>
      <w:r w:rsidR="00430D50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Tivat, 25.02.2019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 godine</w:t>
      </w:r>
    </w:p>
    <w:p w:rsidR="00A72A62" w:rsidRPr="00430D50" w:rsidRDefault="00A72A62" w:rsidP="00A72A6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  <w:t>OBAVJEŠTENJE O ISHODU POSTUPKA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  <w:t>NABAVKE MALE VRIJEDNOSTI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   Podaci o naručiocu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11"/>
      </w:tblGrid>
      <w:tr w:rsidR="00A72A62" w:rsidRPr="00430D50" w:rsidTr="00BF7DC3">
        <w:trPr>
          <w:trHeight w:val="612"/>
          <w:jc w:val="center"/>
        </w:trPr>
        <w:tc>
          <w:tcPr>
            <w:tcW w:w="4340" w:type="dxa"/>
            <w:tcBorders>
              <w:top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Naručilac: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„Parking Servis“ d.o.o. Tivat</w:t>
            </w:r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Lice/a za davanje informacija: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Branka Terzić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Adresa: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Bonići br.1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Poštanski broj: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85320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Sjedište: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Tivat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PIB (Matični broj): 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03136094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Telefon: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+382 69 178 003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Faks: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  <w:tcBorders>
              <w:bottom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E-mail adresa: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parkingservistivat@gmail.com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Internet stranica (web):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www.parkingservistivat.me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II  Predmet javne nabavke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  <w:lang w:val="sr-Latn-ME"/>
        </w:rPr>
        <w:sym w:font="Wingdings" w:char="F0A8"/>
      </w:r>
      <w:r w:rsidR="00430D50" w:rsidRPr="00430D5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Robe</w:t>
      </w:r>
      <w:r w:rsidRPr="00430D5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III  Opis predmeta javne nabavke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A72A62" w:rsidRPr="00430D50" w:rsidTr="00BF7DC3">
        <w:trPr>
          <w:jc w:val="center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332E74" w:rsidRPr="00332E74" w:rsidRDefault="00332E74" w:rsidP="0033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Termo rolne </w:t>
            </w:r>
          </w:p>
          <w:p w:rsidR="00332E74" w:rsidRPr="00332E74" w:rsidRDefault="00332E74" w:rsidP="0033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30197641-1 Termograficki papir </w:t>
            </w:r>
          </w:p>
          <w:p w:rsidR="00E3584A" w:rsidRPr="00430D50" w:rsidRDefault="00332E74" w:rsidP="00332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30192350-9 Trake za registar kase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IV Procijenjena vrijednost nabavke: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Procijenjena vrijednost nabavke sa uračunatim PDV-om </w:t>
      </w:r>
      <w:r w:rsidR="00430D50"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: </w:t>
      </w:r>
      <w:r w:rsidR="00332E74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3.5</w:t>
      </w:r>
      <w:r w:rsidR="00E3584A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00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,00 €.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 Ishod postupaka nabavke male vrijednosti je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  <w:lang w:val="sr-Latn-ME"/>
        </w:rPr>
        <w:t></w:t>
      </w:r>
      <w:r w:rsidRPr="00430D50">
        <w:rPr>
          <w:rFonts w:ascii="Wingdings" w:eastAsiaTheme="minorHAnsi" w:hAnsi="Wingdings" w:cs="Wingdings"/>
          <w:color w:val="000000"/>
          <w:sz w:val="23"/>
          <w:szCs w:val="23"/>
          <w:lang w:val="sr-Latn-ME"/>
        </w:rPr>
        <w:t>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>izbor najpovoljnije ponude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VI Razlozi za obustavljanje postupka nabavke: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/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lastRenderedPageBreak/>
        <w:t>VII Rang lista ponuda po silaznom redosljedu: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 osnovu prosječnog broja bodova dodijeljenih ponudama po predviđenom kriterijumu, odnosno podkriterijumima utvrđena je sljedeća rang lista ponuda po silaznom redosljedu: </w:t>
      </w:r>
    </w:p>
    <w:p w:rsidR="00332E74" w:rsidRPr="00332E74" w:rsidRDefault="00332E74" w:rsidP="00332E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B Office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Kotor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2.257,80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100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;</w:t>
      </w:r>
    </w:p>
    <w:p w:rsidR="00332E74" w:rsidRDefault="00332E74" w:rsidP="00332E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Kastex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Podgorica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2.421,21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93,25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;</w:t>
      </w:r>
    </w:p>
    <w:p w:rsidR="00332E74" w:rsidRDefault="00332E74" w:rsidP="00332E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Jolly Commerce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Nikšić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3.279,10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68,85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;</w:t>
      </w:r>
    </w:p>
    <w:p w:rsidR="00332E74" w:rsidRPr="00332E74" w:rsidRDefault="00332E74" w:rsidP="00332E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Svicomm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Budva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3.343,23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67,53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.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 xml:space="preserve">VIII  </w:t>
      </w:r>
      <w:r w:rsid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Naziv ponuđ</w:t>
      </w: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ača čija je ponuda izabrana kao najpovoljnija:</w:t>
      </w:r>
    </w:p>
    <w:tbl>
      <w:tblPr>
        <w:tblW w:w="0" w:type="auto"/>
        <w:jc w:val="center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54"/>
        <w:gridCol w:w="5227"/>
      </w:tblGrid>
      <w:tr w:rsidR="00332E74" w:rsidRPr="00332E74" w:rsidTr="0081246C">
        <w:trPr>
          <w:trHeight w:val="498"/>
          <w:jc w:val="center"/>
        </w:trPr>
        <w:tc>
          <w:tcPr>
            <w:tcW w:w="4354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Ponuđač:</w:t>
            </w:r>
          </w:p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„B Office“ d.o.o.</w:t>
            </w:r>
          </w:p>
        </w:tc>
        <w:tc>
          <w:tcPr>
            <w:tcW w:w="5227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Lice/a za davanje informacija:</w:t>
            </w:r>
          </w:p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Nikola Batuta</w:t>
            </w:r>
          </w:p>
        </w:tc>
      </w:tr>
      <w:tr w:rsidR="00332E74" w:rsidRPr="00332E74" w:rsidTr="0081246C">
        <w:trPr>
          <w:trHeight w:val="498"/>
          <w:jc w:val="center"/>
        </w:trPr>
        <w:tc>
          <w:tcPr>
            <w:tcW w:w="4354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Adresa:</w:t>
            </w:r>
          </w:p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Radanovići bb</w:t>
            </w:r>
          </w:p>
        </w:tc>
        <w:tc>
          <w:tcPr>
            <w:tcW w:w="5227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Poštanski broj:</w:t>
            </w:r>
          </w:p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85318</w:t>
            </w:r>
          </w:p>
        </w:tc>
      </w:tr>
      <w:tr w:rsidR="00332E74" w:rsidRPr="00332E74" w:rsidTr="0081246C">
        <w:trPr>
          <w:trHeight w:val="498"/>
          <w:jc w:val="center"/>
        </w:trPr>
        <w:tc>
          <w:tcPr>
            <w:tcW w:w="4354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Sjedište:</w:t>
            </w:r>
          </w:p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Kotor</w:t>
            </w:r>
          </w:p>
        </w:tc>
        <w:tc>
          <w:tcPr>
            <w:tcW w:w="5227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PIB (Matični broj):  </w:t>
            </w:r>
          </w:p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03193381</w:t>
            </w:r>
          </w:p>
        </w:tc>
      </w:tr>
      <w:tr w:rsidR="00332E74" w:rsidRPr="00332E74" w:rsidTr="0081246C">
        <w:trPr>
          <w:trHeight w:val="498"/>
          <w:jc w:val="center"/>
        </w:trPr>
        <w:tc>
          <w:tcPr>
            <w:tcW w:w="4354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Telefon:</w:t>
            </w:r>
          </w:p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069/553-022</w:t>
            </w:r>
          </w:p>
        </w:tc>
        <w:tc>
          <w:tcPr>
            <w:tcW w:w="5227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Faks:</w:t>
            </w:r>
          </w:p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032/363-094</w:t>
            </w:r>
          </w:p>
        </w:tc>
      </w:tr>
      <w:tr w:rsidR="00332E74" w:rsidRPr="00332E74" w:rsidTr="0081246C">
        <w:trPr>
          <w:trHeight w:val="498"/>
          <w:jc w:val="center"/>
        </w:trPr>
        <w:tc>
          <w:tcPr>
            <w:tcW w:w="4354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E-mail adresa: </w:t>
            </w:r>
          </w:p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doo.b.office@gmail.com</w:t>
            </w:r>
          </w:p>
        </w:tc>
        <w:tc>
          <w:tcPr>
            <w:tcW w:w="5227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Internet stranica (web): </w:t>
            </w:r>
          </w:p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IX Cijena najpovoljnije ponude: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A72A62" w:rsidRPr="00430D50" w:rsidTr="00BF7DC3">
        <w:trPr>
          <w:jc w:val="center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  <w:p w:rsidR="00A72A62" w:rsidRPr="00430D50" w:rsidRDefault="00332E74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/>
              </w:rPr>
              <w:t>2.257,80</w:t>
            </w:r>
            <w:r w:rsidR="00A72A62" w:rsidRPr="00430D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/>
              </w:rPr>
              <w:t xml:space="preserve"> eura</w:t>
            </w:r>
          </w:p>
          <w:p w:rsidR="00A72A62" w:rsidRPr="00430D50" w:rsidRDefault="00A72A62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</w:tbl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X Sa izabranim ponuđačem naručilac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  <w:lang w:val="sr-Latn-ME"/>
        </w:rPr>
        <w:t></w:t>
      </w:r>
      <w:r w:rsidRPr="00430D50">
        <w:rPr>
          <w:rFonts w:ascii="Wingdings" w:eastAsiaTheme="minorHAnsi" w:hAnsi="Wingdings" w:cs="Wingdings"/>
          <w:color w:val="000000"/>
          <w:sz w:val="23"/>
          <w:szCs w:val="23"/>
          <w:lang w:val="sr-Latn-ME"/>
        </w:rPr>
        <w:t>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će zaključiti ugovor 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B34F17" w:rsidRDefault="00B34F17" w:rsidP="00B3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Službenica za javne nabavke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Ovlašćeno lice naručioca </w:t>
      </w:r>
    </w:p>
    <w:p w:rsidR="00B34F17" w:rsidRDefault="00B34F17" w:rsidP="00B3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Branka Terzić, s.r.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  Slaviša Ognjanović, s.r.</w:t>
      </w:r>
    </w:p>
    <w:p w:rsidR="004D450F" w:rsidRPr="00430D50" w:rsidRDefault="00A72A62" w:rsidP="00A72A62">
      <w:pPr>
        <w:rPr>
          <w:lang w:val="sr-Latn-ME"/>
        </w:rPr>
      </w:pPr>
      <w:bookmarkStart w:id="0" w:name="_GoBack"/>
      <w:bookmarkEnd w:id="0"/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______________________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M.P.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______________________________</w:t>
      </w:r>
    </w:p>
    <w:sectPr w:rsidR="004D450F" w:rsidRPr="00430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999"/>
    <w:multiLevelType w:val="hybridMultilevel"/>
    <w:tmpl w:val="D848FE78"/>
    <w:lvl w:ilvl="0" w:tplc="1376F6CA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C30280"/>
    <w:multiLevelType w:val="hybridMultilevel"/>
    <w:tmpl w:val="D91EF6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F2"/>
    <w:rsid w:val="00065799"/>
    <w:rsid w:val="00161AE2"/>
    <w:rsid w:val="00247C0F"/>
    <w:rsid w:val="00332E74"/>
    <w:rsid w:val="00430D50"/>
    <w:rsid w:val="004D450F"/>
    <w:rsid w:val="0059739E"/>
    <w:rsid w:val="0066200D"/>
    <w:rsid w:val="009519F2"/>
    <w:rsid w:val="00A72A62"/>
    <w:rsid w:val="00B34F17"/>
    <w:rsid w:val="00BF7DC3"/>
    <w:rsid w:val="00CB1C44"/>
    <w:rsid w:val="00E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A62"/>
    <w:pPr>
      <w:spacing w:before="96" w:after="120" w:line="360" w:lineRule="atLeast"/>
      <w:ind w:left="720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A62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2017-11-10T21:33:00Z</dcterms:created>
  <dcterms:modified xsi:type="dcterms:W3CDTF">2019-09-11T10:03:00Z</dcterms:modified>
</cp:coreProperties>
</file>